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F8AB" w14:textId="77777777" w:rsidR="00B77B57" w:rsidRDefault="00B77B57"/>
    <w:p w14:paraId="3A3E1E7E" w14:textId="75644D2E" w:rsidR="0037137B" w:rsidRDefault="0037137B">
      <w:r>
        <w:t>Please complete this form on behalf of your agency/service to support children and young people within Child’s Planning who have been identified as requiring further support.</w:t>
      </w:r>
    </w:p>
    <w:p w14:paraId="710A704F" w14:textId="619C3A5F" w:rsidR="0037137B" w:rsidRDefault="0037137B">
      <w:r>
        <w:t>The information you provide will support the Team Around the Child to identify the correct agency/service and support them to complete the Request for Assistance form with the information required. Thank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F5BD6" w14:paraId="02695334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3B31878" w14:textId="5391971D" w:rsidR="00CF5BD6" w:rsidRDefault="00CF5BD6">
            <w:r>
              <w:t>Service/Agency</w:t>
            </w:r>
          </w:p>
        </w:tc>
        <w:tc>
          <w:tcPr>
            <w:tcW w:w="4961" w:type="dxa"/>
          </w:tcPr>
          <w:p w14:paraId="2FB9C47B" w14:textId="5D11A505" w:rsidR="00CF5BD6" w:rsidRDefault="00853B94" w:rsidP="432AA7B9">
            <w:pPr>
              <w:rPr>
                <w:color w:val="2E74B5"/>
              </w:rPr>
            </w:pPr>
            <w:sdt>
              <w:sdtPr>
                <w:rPr>
                  <w:color w:val="2E74B5"/>
                </w:rPr>
                <w:id w:val="-228688589"/>
                <w:placeholder>
                  <w:docPart w:val="6F0933D0B869403F8F603734EC851A3B"/>
                </w:placeholder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hildren's Rights and Advocacy Service" w:value="Children's Rights and Advocacy Service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n Additional Language Service" w:value="English as an Additional Language Service"/>
                  <w:listItem w:displayText="GP" w:value="GP"/>
                  <w:listItem w:displayText="Grampian Child Bereavement network" w:value="Grampian Child Bereavement network"/>
                  <w:listItem w:displayText="Mikeysline" w:value="Mikeysline"/>
                  <w:listItem w:displayText="Moray Autism Service" w:value="Moray Autism Service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chool Nursing Service" w:value="School Nursing Service"/>
                  <w:listItem w:displayText="Sensory Education Service" w:value="Sensory Education Service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5E178A">
                  <w:rPr>
                    <w:color w:val="2E74B5"/>
                  </w:rPr>
                  <w:t>Other</w:t>
                </w:r>
              </w:sdtContent>
            </w:sdt>
          </w:p>
          <w:p w14:paraId="08BE5311" w14:textId="77777777" w:rsidR="00CF5BD6" w:rsidRDefault="00CF5BD6"/>
        </w:tc>
      </w:tr>
      <w:tr w:rsidR="00CF5BD6" w14:paraId="727DBB1F" w14:textId="77777777" w:rsidTr="432AA7B9">
        <w:tc>
          <w:tcPr>
            <w:tcW w:w="5382" w:type="dxa"/>
            <w:shd w:val="clear" w:color="auto" w:fill="FFFFFF" w:themeFill="background1"/>
          </w:tcPr>
          <w:p w14:paraId="16D38FA6" w14:textId="77777777" w:rsidR="00CF5BD6" w:rsidRDefault="00CF5BD6"/>
          <w:p w14:paraId="1E534A31" w14:textId="77777777" w:rsidR="00844146" w:rsidRDefault="00844146"/>
        </w:tc>
        <w:tc>
          <w:tcPr>
            <w:tcW w:w="4961" w:type="dxa"/>
          </w:tcPr>
          <w:p w14:paraId="7C520B05" w14:textId="77777777" w:rsidR="00CF5BD6" w:rsidRDefault="00CF5BD6"/>
        </w:tc>
      </w:tr>
      <w:tr w:rsidR="00CF5BD6" w14:paraId="5CFF5681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6064A16C" w14:textId="582E8EBF" w:rsidR="00CF5BD6" w:rsidRDefault="00CF5BD6" w:rsidP="00CF5BD6">
            <w:r>
              <w:t xml:space="preserve">A discussion prior to Request for Assistance is required </w:t>
            </w:r>
          </w:p>
        </w:tc>
        <w:tc>
          <w:tcPr>
            <w:tcW w:w="4961" w:type="dxa"/>
          </w:tcPr>
          <w:p w14:paraId="0F918747" w14:textId="1341CEEC" w:rsidR="00CF5BD6" w:rsidRDefault="00CF5BD6" w:rsidP="00CF5BD6">
            <w:r>
              <w:t xml:space="preserve">Yes    </w:t>
            </w:r>
            <w:sdt>
              <w:sdtPr>
                <w:id w:val="-1914317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 No     </w:t>
            </w:r>
            <w:sdt>
              <w:sdtPr>
                <w:id w:val="-2218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5BD6" w14:paraId="463AF506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8FEB2B4" w14:textId="5A7D52D8" w:rsidR="00CF5BD6" w:rsidRDefault="00CF5BD6" w:rsidP="00CF5BD6">
            <w:r>
              <w:t>If yes, please advise how contact should be made</w:t>
            </w:r>
          </w:p>
        </w:tc>
        <w:sdt>
          <w:sdtPr>
            <w:id w:val="-500816772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2E1A6900" w14:textId="2048C188" w:rsidR="00CF5BD6" w:rsidRDefault="005E178A" w:rsidP="00CF5BD6">
                <w:r>
                  <w:t>Initial discussion with Youth Work Manager</w:t>
                </w:r>
                <w:r w:rsidR="0010327B">
                  <w:t xml:space="preserve"> </w:t>
                </w:r>
                <w:r w:rsidR="00853B94">
                  <w:t xml:space="preserve">Fiona Smith </w:t>
                </w:r>
                <w:r w:rsidR="0010327B">
                  <w:t xml:space="preserve">or </w:t>
                </w:r>
                <w:r w:rsidR="00853B94">
                  <w:t>Area CLD Workers – Susan Stronach (East Moray) Lisa Morrison (West Moray) or Emmie Main (Employability)</w:t>
                </w:r>
              </w:p>
            </w:tc>
          </w:sdtContent>
        </w:sdt>
      </w:tr>
      <w:tr w:rsidR="00844146" w14:paraId="26A8DDDE" w14:textId="77777777" w:rsidTr="432AA7B9">
        <w:tc>
          <w:tcPr>
            <w:tcW w:w="5382" w:type="dxa"/>
            <w:shd w:val="clear" w:color="auto" w:fill="FFFFFF" w:themeFill="background1"/>
          </w:tcPr>
          <w:p w14:paraId="75D95CA7" w14:textId="77777777" w:rsidR="00844146" w:rsidRDefault="00844146" w:rsidP="00CF5BD6"/>
          <w:p w14:paraId="7099E28D" w14:textId="77777777" w:rsidR="00844146" w:rsidRDefault="00844146" w:rsidP="00CF5BD6"/>
        </w:tc>
        <w:tc>
          <w:tcPr>
            <w:tcW w:w="4961" w:type="dxa"/>
          </w:tcPr>
          <w:p w14:paraId="5A952492" w14:textId="77777777" w:rsidR="00844146" w:rsidRDefault="00844146" w:rsidP="00CF5BD6"/>
        </w:tc>
      </w:tr>
      <w:tr w:rsidR="00CF5BD6" w14:paraId="4351C80F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54B689B" w14:textId="0D58ABBA" w:rsidR="00CF5BD6" w:rsidRDefault="00CF5BD6" w:rsidP="00CF5BD6">
            <w:r>
              <w:t>Service/Agency email</w:t>
            </w:r>
            <w:r w:rsidR="00844146">
              <w:t xml:space="preserve"> for the Request for Assistance </w:t>
            </w:r>
          </w:p>
          <w:p w14:paraId="1DA9A8D1" w14:textId="39C19FCF" w:rsidR="00CF5BD6" w:rsidRDefault="00CF5BD6" w:rsidP="00CF5BD6"/>
        </w:tc>
        <w:sdt>
          <w:sdtPr>
            <w:id w:val="-940840007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6EE9CFB5" w14:textId="082AC8BE" w:rsidR="00853B94" w:rsidRDefault="00853B94" w:rsidP="00CF5BD6">
                <w:hyperlink r:id="rId6" w:history="1">
                  <w:r w:rsidRPr="00F12DE2">
                    <w:rPr>
                      <w:rStyle w:val="Hyperlink"/>
                    </w:rPr>
                    <w:t>fiona.j.smith@moray.gov.uk</w:t>
                  </w:r>
                </w:hyperlink>
              </w:p>
              <w:p w14:paraId="1D72F772" w14:textId="496375B6" w:rsidR="00853B94" w:rsidRDefault="00853B94" w:rsidP="00CF5BD6">
                <w:hyperlink r:id="rId7" w:history="1">
                  <w:r w:rsidRPr="00F12DE2">
                    <w:rPr>
                      <w:rStyle w:val="Hyperlink"/>
                    </w:rPr>
                    <w:t>susan.stronach@moray.gov.uk</w:t>
                  </w:r>
                </w:hyperlink>
              </w:p>
              <w:p w14:paraId="72873603" w14:textId="0A0A1293" w:rsidR="00853B94" w:rsidRDefault="00853B94" w:rsidP="00CF5BD6">
                <w:hyperlink r:id="rId8" w:history="1">
                  <w:r w:rsidRPr="00F12DE2">
                    <w:rPr>
                      <w:rStyle w:val="Hyperlink"/>
                    </w:rPr>
                    <w:t>lisa.morrison@moray.gov.uk</w:t>
                  </w:r>
                </w:hyperlink>
              </w:p>
              <w:p w14:paraId="50A15C38" w14:textId="62396F72" w:rsidR="00853B94" w:rsidRDefault="00853B94" w:rsidP="00CF5BD6">
                <w:hyperlink r:id="rId9" w:history="1">
                  <w:r w:rsidRPr="00F12DE2">
                    <w:rPr>
                      <w:rStyle w:val="Hyperlink"/>
                    </w:rPr>
                    <w:t>emmie.main@moray.gov.uk</w:t>
                  </w:r>
                </w:hyperlink>
              </w:p>
              <w:p w14:paraId="10BE12E0" w14:textId="6203EB88" w:rsidR="00CF5BD6" w:rsidRDefault="00CF5BD6" w:rsidP="00CF5BD6"/>
            </w:tc>
          </w:sdtContent>
        </w:sdt>
      </w:tr>
      <w:tr w:rsidR="00CF5BD6" w14:paraId="2F560EDC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3A933879" w14:textId="77777777" w:rsidR="00CF5BD6" w:rsidRDefault="00CF5BD6" w:rsidP="00CF5BD6">
            <w:r>
              <w:t>Service/Agency phone number</w:t>
            </w:r>
          </w:p>
          <w:p w14:paraId="3374D1D9" w14:textId="381711EE" w:rsidR="00CF5BD6" w:rsidRDefault="00CF5BD6" w:rsidP="00CF5BD6"/>
        </w:tc>
        <w:sdt>
          <w:sdtPr>
            <w:id w:val="-1884561396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23A348FA" w14:textId="119741F5" w:rsidR="00CF5BD6" w:rsidRDefault="005E178A" w:rsidP="00CF5BD6">
                <w:r>
                  <w:t>07771980639</w:t>
                </w:r>
              </w:p>
            </w:tc>
          </w:sdtContent>
        </w:sdt>
      </w:tr>
      <w:tr w:rsidR="00CF5BD6" w14:paraId="65B2267B" w14:textId="77777777" w:rsidTr="432AA7B9">
        <w:tc>
          <w:tcPr>
            <w:tcW w:w="5382" w:type="dxa"/>
          </w:tcPr>
          <w:p w14:paraId="420A403D" w14:textId="77777777" w:rsidR="00CF5BD6" w:rsidRDefault="00CF5BD6" w:rsidP="00CF5BD6"/>
          <w:p w14:paraId="1384CEAA" w14:textId="77777777" w:rsidR="00844146" w:rsidRDefault="00844146" w:rsidP="00CF5BD6"/>
        </w:tc>
        <w:tc>
          <w:tcPr>
            <w:tcW w:w="4961" w:type="dxa"/>
          </w:tcPr>
          <w:p w14:paraId="68F900D5" w14:textId="77777777" w:rsidR="00CF5BD6" w:rsidRDefault="00CF5BD6" w:rsidP="00CF5BD6"/>
        </w:tc>
      </w:tr>
      <w:tr w:rsidR="00CF5BD6" w14:paraId="5A5BF408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4D9E812" w14:textId="77777777" w:rsidR="00CF5BD6" w:rsidRDefault="00CF5BD6" w:rsidP="00CF5BD6">
            <w:r>
              <w:t>Team Leader</w:t>
            </w:r>
          </w:p>
          <w:p w14:paraId="7E7B2548" w14:textId="6DFF0859" w:rsidR="00CF5BD6" w:rsidRDefault="00CF5BD6" w:rsidP="00CF5BD6"/>
        </w:tc>
        <w:sdt>
          <w:sdtPr>
            <w:id w:val="-109596970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55522AE0" w14:textId="507F469A" w:rsidR="00CF5BD6" w:rsidRDefault="005E178A" w:rsidP="00CF5BD6">
                <w:r>
                  <w:t>Fiona Smith</w:t>
                </w:r>
              </w:p>
            </w:tc>
          </w:sdtContent>
        </w:sdt>
      </w:tr>
      <w:tr w:rsidR="00CF5BD6" w14:paraId="7A72B527" w14:textId="77777777" w:rsidTr="432AA7B9">
        <w:tc>
          <w:tcPr>
            <w:tcW w:w="5382" w:type="dxa"/>
          </w:tcPr>
          <w:p w14:paraId="604F8014" w14:textId="77777777" w:rsidR="00CF5BD6" w:rsidRDefault="00CF5BD6" w:rsidP="00CF5BD6"/>
          <w:p w14:paraId="14ADC1AF" w14:textId="77777777" w:rsidR="00844146" w:rsidRDefault="00844146" w:rsidP="00CF5BD6"/>
        </w:tc>
        <w:tc>
          <w:tcPr>
            <w:tcW w:w="4961" w:type="dxa"/>
          </w:tcPr>
          <w:p w14:paraId="68EC03D4" w14:textId="77777777" w:rsidR="00CF5BD6" w:rsidRDefault="00CF5BD6" w:rsidP="00CF5BD6"/>
        </w:tc>
      </w:tr>
      <w:tr w:rsidR="00CF5BD6" w14:paraId="4E57B096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1D9C9507" w14:textId="141DC59E" w:rsidR="00CF5BD6" w:rsidRDefault="00CF5BD6" w:rsidP="00CF5BD6">
            <w:r>
              <w:t>Description of the Service/Agency</w:t>
            </w:r>
            <w:r w:rsidR="00844146">
              <w:t xml:space="preserve"> </w:t>
            </w:r>
          </w:p>
        </w:tc>
        <w:sdt>
          <w:sdtPr>
            <w:id w:val="386929353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1B0DEAC3" w14:textId="6843C4A0" w:rsidR="00CF5BD6" w:rsidRDefault="005E178A" w:rsidP="00CF5BD6">
                <w:r>
                  <w:t xml:space="preserve">Youth Work is primarily a universal </w:t>
                </w:r>
                <w:proofErr w:type="gramStart"/>
                <w:r>
                  <w:t>service</w:t>
                </w:r>
                <w:proofErr w:type="gramEnd"/>
                <w:r>
                  <w:t xml:space="preserve"> but it also can offer more targeted input when required.  </w:t>
                </w:r>
                <w:r w:rsidR="0010327B">
                  <w:t xml:space="preserve">Participation is voluntary and the basis for delivery is negotiated with the young person. </w:t>
                </w:r>
                <w:r w:rsidR="00BA7D7D">
                  <w:t>Delivery</w:t>
                </w:r>
                <w:r>
                  <w:t xml:space="preserve"> </w:t>
                </w:r>
                <w:r w:rsidR="00BA7D7D">
                  <w:t xml:space="preserve">is </w:t>
                </w:r>
                <w:r>
                  <w:t xml:space="preserve">mostly through group </w:t>
                </w:r>
                <w:proofErr w:type="gramStart"/>
                <w:r>
                  <w:t>work</w:t>
                </w:r>
                <w:proofErr w:type="gramEnd"/>
                <w:r>
                  <w:t xml:space="preserve"> but </w:t>
                </w:r>
                <w:r w:rsidR="0094577B">
                  <w:t xml:space="preserve">we </w:t>
                </w:r>
                <w:r>
                  <w:t xml:space="preserve">can accommodate </w:t>
                </w:r>
                <w:r w:rsidR="007726F4">
                  <w:t xml:space="preserve">limited 1:1 support.  </w:t>
                </w:r>
                <w:r w:rsidR="0094577B">
                  <w:t>Youth Work</w:t>
                </w:r>
                <w:r w:rsidR="002E6534" w:rsidRPr="002E6534">
                  <w:t xml:space="preserve"> involves engaging with young people to facilitate their personal, social and educational development and enable them to gain a voice, influence and a place in society.</w:t>
                </w:r>
                <w:r w:rsidR="0094577B">
                  <w:t xml:space="preserve"> </w:t>
                </w:r>
                <w:sdt>
                  <w:sdtPr>
                    <w:id w:val="1693798600"/>
                    <w:placeholder>
                      <w:docPart w:val="5E31FEE807EA4D709376DB1E77D654D7"/>
                    </w:placeholder>
                  </w:sdtPr>
                  <w:sdtContent>
                    <w:r w:rsidR="002E6534">
                      <w:t>Youth Work can offer support for young people from 11-25 years of age</w:t>
                    </w:r>
                    <w:r w:rsidR="0010327B">
                      <w:t xml:space="preserve">. </w:t>
                    </w:r>
                  </w:sdtContent>
                </w:sdt>
              </w:p>
            </w:tc>
          </w:sdtContent>
        </w:sdt>
      </w:tr>
      <w:tr w:rsidR="00CF5BD6" w14:paraId="7E70F603" w14:textId="77777777" w:rsidTr="432AA7B9">
        <w:tc>
          <w:tcPr>
            <w:tcW w:w="5382" w:type="dxa"/>
          </w:tcPr>
          <w:p w14:paraId="19C9146C" w14:textId="77777777" w:rsidR="00CF5BD6" w:rsidRDefault="00CF5BD6" w:rsidP="00CF5BD6"/>
          <w:p w14:paraId="151E4323" w14:textId="77777777" w:rsidR="00844146" w:rsidRDefault="00844146" w:rsidP="00CF5BD6"/>
        </w:tc>
        <w:tc>
          <w:tcPr>
            <w:tcW w:w="4961" w:type="dxa"/>
          </w:tcPr>
          <w:p w14:paraId="4502449F" w14:textId="77777777" w:rsidR="00CF5BD6" w:rsidRDefault="00CF5BD6" w:rsidP="00CF5BD6"/>
        </w:tc>
      </w:tr>
      <w:tr w:rsidR="00CF5BD6" w14:paraId="4E140E3C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170DE3A8" w14:textId="443E6AAC" w:rsidR="00CF5BD6" w:rsidRDefault="00CF5BD6" w:rsidP="00CF5BD6">
            <w:r>
              <w:t>What specific programmes are offered through this service/agency</w:t>
            </w:r>
            <w:r w:rsidR="00844146">
              <w:t xml:space="preserve"> to support a CYP</w:t>
            </w:r>
          </w:p>
        </w:tc>
        <w:tc>
          <w:tcPr>
            <w:tcW w:w="4961" w:type="dxa"/>
          </w:tcPr>
          <w:p w14:paraId="0AE353D7" w14:textId="571659A9" w:rsidR="00CF5BD6" w:rsidRDefault="002E6534" w:rsidP="00CF5BD6">
            <w:r>
              <w:t xml:space="preserve">Youth work </w:t>
            </w:r>
            <w:r w:rsidR="0010327B">
              <w:t>offers</w:t>
            </w:r>
            <w:r>
              <w:t xml:space="preserve"> bespoke responses to specific areas such as Emotional Wellbeing and Mental Health, Social and Peer relationships, Attendance and Engagement, </w:t>
            </w:r>
            <w:r>
              <w:lastRenderedPageBreak/>
              <w:t xml:space="preserve">Family and Home environment, Identity and Life </w:t>
            </w:r>
            <w:r w:rsidR="0010327B">
              <w:t>Transitions and</w:t>
            </w:r>
            <w:r>
              <w:t xml:space="preserve"> Personal Development and Employability Opportunities</w:t>
            </w:r>
          </w:p>
        </w:tc>
      </w:tr>
      <w:tr w:rsidR="00CF5BD6" w14:paraId="33AFC56A" w14:textId="77777777" w:rsidTr="432AA7B9">
        <w:tc>
          <w:tcPr>
            <w:tcW w:w="5382" w:type="dxa"/>
            <w:shd w:val="clear" w:color="auto" w:fill="FFFFFF" w:themeFill="background1"/>
          </w:tcPr>
          <w:p w14:paraId="60495E16" w14:textId="77777777" w:rsidR="00CF5BD6" w:rsidRDefault="00CF5BD6" w:rsidP="00CF5BD6"/>
          <w:p w14:paraId="3DDC9D4F" w14:textId="77777777" w:rsidR="00844146" w:rsidRDefault="00844146" w:rsidP="00CF5BD6"/>
        </w:tc>
        <w:tc>
          <w:tcPr>
            <w:tcW w:w="4961" w:type="dxa"/>
          </w:tcPr>
          <w:p w14:paraId="538BC274" w14:textId="77777777" w:rsidR="00CF5BD6" w:rsidRDefault="00CF5BD6" w:rsidP="00CF5BD6"/>
        </w:tc>
      </w:tr>
      <w:tr w:rsidR="00CF5BD6" w14:paraId="5CD602FE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08116B5A" w14:textId="1A3A719C" w:rsidR="00CF5BD6" w:rsidRDefault="00CF5BD6" w:rsidP="00CF5BD6">
            <w:r>
              <w:t xml:space="preserve">What to expect </w:t>
            </w:r>
            <w:r w:rsidR="00844146">
              <w:t>when</w:t>
            </w:r>
            <w:r>
              <w:t xml:space="preserve"> the Request for Assistance is accepted </w:t>
            </w:r>
          </w:p>
        </w:tc>
        <w:sdt>
          <w:sdtPr>
            <w:id w:val="468721309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1F500B80" w14:textId="41B95E34" w:rsidR="00CF5BD6" w:rsidRDefault="0010327B" w:rsidP="00CF5BD6">
                <w:r>
                  <w:t xml:space="preserve">Assigned </w:t>
                </w:r>
                <w:r w:rsidR="002E6534">
                  <w:t>Youth Work</w:t>
                </w:r>
                <w:r>
                  <w:t xml:space="preserve">er </w:t>
                </w:r>
                <w:r w:rsidR="002E6534">
                  <w:t>will be introduced</w:t>
                </w:r>
                <w:r>
                  <w:t xml:space="preserve"> to the young person</w:t>
                </w:r>
                <w:r w:rsidR="002E6534">
                  <w:t xml:space="preserve"> through the referr</w:t>
                </w:r>
                <w:r>
                  <w:t xml:space="preserve">er.  The young person will then be asked how they would like youth work input to proceed, timings and regularity of sessions </w:t>
                </w:r>
                <w:proofErr w:type="gramStart"/>
                <w:r>
                  <w:t>and also</w:t>
                </w:r>
                <w:proofErr w:type="gramEnd"/>
                <w:r>
                  <w:t xml:space="preserve"> focus. Youth Work Outcomes will be used to establish a baseline evaluation completed by the young person at an early stage.  This will help to identify outcomes for the work and will be reviewed to measure progress. </w:t>
                </w:r>
              </w:p>
            </w:tc>
          </w:sdtContent>
        </w:sdt>
      </w:tr>
      <w:tr w:rsidR="00844146" w14:paraId="4CAD4A0D" w14:textId="77777777" w:rsidTr="432AA7B9">
        <w:tc>
          <w:tcPr>
            <w:tcW w:w="5382" w:type="dxa"/>
            <w:shd w:val="clear" w:color="auto" w:fill="FFFFFF" w:themeFill="background1"/>
          </w:tcPr>
          <w:p w14:paraId="3B975B68" w14:textId="77777777" w:rsidR="00844146" w:rsidRDefault="00844146" w:rsidP="00CF5BD6"/>
          <w:p w14:paraId="07E8DF6E" w14:textId="77777777" w:rsidR="00844146" w:rsidRDefault="00844146" w:rsidP="00CF5BD6"/>
        </w:tc>
        <w:tc>
          <w:tcPr>
            <w:tcW w:w="4961" w:type="dxa"/>
          </w:tcPr>
          <w:p w14:paraId="0BD02F25" w14:textId="77777777" w:rsidR="00844146" w:rsidRDefault="00844146" w:rsidP="00CF5BD6"/>
        </w:tc>
      </w:tr>
      <w:tr w:rsidR="00844146" w14:paraId="6BF387E6" w14:textId="77777777" w:rsidTr="432AA7B9">
        <w:tc>
          <w:tcPr>
            <w:tcW w:w="5382" w:type="dxa"/>
            <w:shd w:val="clear" w:color="auto" w:fill="F2F2F2" w:themeFill="background1" w:themeFillShade="F2"/>
          </w:tcPr>
          <w:p w14:paraId="2EFEA3A0" w14:textId="35ECB95F" w:rsidR="00844146" w:rsidRDefault="00844146" w:rsidP="00CF5BD6">
            <w:r>
              <w:t>Date information was updated</w:t>
            </w:r>
          </w:p>
        </w:tc>
        <w:sdt>
          <w:sdtPr>
            <w:id w:val="-1593037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</w:tcPr>
              <w:p w14:paraId="79D7EEDD" w14:textId="6311B865" w:rsidR="00844146" w:rsidRDefault="0010327B" w:rsidP="00CF5BD6">
                <w:r>
                  <w:t>24/1/0/25</w:t>
                </w:r>
              </w:p>
            </w:tc>
          </w:sdtContent>
        </w:sdt>
      </w:tr>
    </w:tbl>
    <w:p w14:paraId="277C6D72" w14:textId="2F3E133E" w:rsidR="0037137B" w:rsidRDefault="0037137B"/>
    <w:p w14:paraId="568495AE" w14:textId="77777777" w:rsidR="0037137B" w:rsidRDefault="0037137B"/>
    <w:sectPr w:rsidR="0037137B" w:rsidSect="0037137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B429" w14:textId="77777777" w:rsidR="006E0848" w:rsidRDefault="006E0848" w:rsidP="0037137B">
      <w:pPr>
        <w:spacing w:after="0" w:line="240" w:lineRule="auto"/>
      </w:pPr>
      <w:r>
        <w:separator/>
      </w:r>
    </w:p>
  </w:endnote>
  <w:endnote w:type="continuationSeparator" w:id="0">
    <w:p w14:paraId="398E1AC3" w14:textId="77777777" w:rsidR="006E0848" w:rsidRDefault="006E0848" w:rsidP="003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6CEB" w14:textId="77777777" w:rsidR="006E0848" w:rsidRDefault="006E0848" w:rsidP="0037137B">
      <w:pPr>
        <w:spacing w:after="0" w:line="240" w:lineRule="auto"/>
      </w:pPr>
      <w:r>
        <w:separator/>
      </w:r>
    </w:p>
  </w:footnote>
  <w:footnote w:type="continuationSeparator" w:id="0">
    <w:p w14:paraId="4A49F3EF" w14:textId="77777777" w:rsidR="006E0848" w:rsidRDefault="006E0848" w:rsidP="003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66BA" w14:textId="28CB57AB" w:rsidR="0037137B" w:rsidRDefault="0037137B">
    <w:pPr>
      <w:pStyle w:val="Header"/>
    </w:pPr>
    <w:r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EFF7BAF" wp14:editId="09B810AC">
          <wp:simplePos x="0" y="0"/>
          <wp:positionH relativeFrom="margin">
            <wp:posOffset>-69850</wp:posOffset>
          </wp:positionH>
          <wp:positionV relativeFrom="paragraph">
            <wp:posOffset>-324485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Service Descriptor for the Request for Assistance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7B"/>
    <w:rsid w:val="0000006F"/>
    <w:rsid w:val="00007837"/>
    <w:rsid w:val="0006682C"/>
    <w:rsid w:val="0010327B"/>
    <w:rsid w:val="001224F5"/>
    <w:rsid w:val="00292760"/>
    <w:rsid w:val="002E6534"/>
    <w:rsid w:val="0037137B"/>
    <w:rsid w:val="003921E2"/>
    <w:rsid w:val="005E178A"/>
    <w:rsid w:val="006E0848"/>
    <w:rsid w:val="007726F4"/>
    <w:rsid w:val="00842CED"/>
    <w:rsid w:val="00844146"/>
    <w:rsid w:val="00853B94"/>
    <w:rsid w:val="008F7DB8"/>
    <w:rsid w:val="0094577B"/>
    <w:rsid w:val="009648D6"/>
    <w:rsid w:val="00B77B57"/>
    <w:rsid w:val="00BA7D7D"/>
    <w:rsid w:val="00C62B7B"/>
    <w:rsid w:val="00CF5BD6"/>
    <w:rsid w:val="00DC3B9E"/>
    <w:rsid w:val="00DD6232"/>
    <w:rsid w:val="010ABD4B"/>
    <w:rsid w:val="022629FF"/>
    <w:rsid w:val="0412A51E"/>
    <w:rsid w:val="04F6EFEB"/>
    <w:rsid w:val="0552F8BA"/>
    <w:rsid w:val="05630E3B"/>
    <w:rsid w:val="06404247"/>
    <w:rsid w:val="0977F627"/>
    <w:rsid w:val="0A26CCEF"/>
    <w:rsid w:val="0DFBD772"/>
    <w:rsid w:val="11F4D460"/>
    <w:rsid w:val="141835DC"/>
    <w:rsid w:val="1E98B4FF"/>
    <w:rsid w:val="20DDB769"/>
    <w:rsid w:val="2422499A"/>
    <w:rsid w:val="26CC80AD"/>
    <w:rsid w:val="35C0C76E"/>
    <w:rsid w:val="3CCBAEED"/>
    <w:rsid w:val="3E35CD6B"/>
    <w:rsid w:val="432AA7B9"/>
    <w:rsid w:val="44AF9F5E"/>
    <w:rsid w:val="47F4E8A9"/>
    <w:rsid w:val="492003E9"/>
    <w:rsid w:val="4E703113"/>
    <w:rsid w:val="678882D8"/>
    <w:rsid w:val="6A41F9A2"/>
    <w:rsid w:val="7C72E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E90C"/>
  <w15:chartTrackingRefBased/>
  <w15:docId w15:val="{49405F24-1431-468C-B8D3-2BB6AB9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7B"/>
  </w:style>
  <w:style w:type="paragraph" w:styleId="Footer">
    <w:name w:val="footer"/>
    <w:basedOn w:val="Normal"/>
    <w:link w:val="Foot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7B"/>
  </w:style>
  <w:style w:type="table" w:styleId="TableGrid">
    <w:name w:val="Table Grid"/>
    <w:basedOn w:val="TableNormal"/>
    <w:uiPriority w:val="39"/>
    <w:rsid w:val="003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B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53B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morrison@moray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usan.stronach@moray.gov.uk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ona.j.smith@moray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mmie.main@moray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ADA9-15A8-4B2B-83D1-1F9266D3B77A}"/>
      </w:docPartPr>
      <w:docPartBody>
        <w:p w:rsidR="00392088" w:rsidRDefault="00392088"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33D0B869403F8F603734EC85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FCC8-393C-49CA-A87D-487CB575DEF9}"/>
      </w:docPartPr>
      <w:docPartBody>
        <w:p w:rsidR="00392088" w:rsidRDefault="00392088" w:rsidP="00392088">
          <w:pPr>
            <w:pStyle w:val="6F0933D0B869403F8F603734EC851A3B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4E22A05928454902BC85413162BE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EEE89-EB69-4A18-B208-7FAE5E466DDB}"/>
      </w:docPartPr>
      <w:docPartBody>
        <w:p w:rsidR="00392088" w:rsidRDefault="00392088" w:rsidP="00392088">
          <w:pPr>
            <w:pStyle w:val="4E22A05928454902BC85413162BEBB6F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9A19977E449197BEB502C2D5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2E52-68F2-47B7-A5BF-C575219A81B1}"/>
      </w:docPartPr>
      <w:docPartBody>
        <w:p w:rsidR="00392088" w:rsidRDefault="00392088" w:rsidP="00392088">
          <w:pPr>
            <w:pStyle w:val="27449A19977E449197BEB502C2D5DD7A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16B1-E750-4B4C-94F5-501242A86035}"/>
      </w:docPartPr>
      <w:docPartBody>
        <w:p w:rsidR="00392088" w:rsidRDefault="00392088">
          <w:r w:rsidRPr="00A70B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31FEE807EA4D709376DB1E77D6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FFE55-4647-4538-B6EB-A01C591B52F0}"/>
      </w:docPartPr>
      <w:docPartBody>
        <w:p w:rsidR="006558F1" w:rsidRDefault="006558F1" w:rsidP="006558F1">
          <w:pPr>
            <w:pStyle w:val="5E31FEE807EA4D709376DB1E77D654D7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88"/>
    <w:rsid w:val="0000006F"/>
    <w:rsid w:val="0006682C"/>
    <w:rsid w:val="00292760"/>
    <w:rsid w:val="00392088"/>
    <w:rsid w:val="003921E2"/>
    <w:rsid w:val="006558F1"/>
    <w:rsid w:val="00A537B1"/>
    <w:rsid w:val="00D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8F1"/>
    <w:rPr>
      <w:color w:val="808080"/>
    </w:rPr>
  </w:style>
  <w:style w:type="paragraph" w:customStyle="1" w:styleId="6F0933D0B869403F8F603734EC851A3B">
    <w:name w:val="6F0933D0B869403F8F603734EC851A3B"/>
    <w:rsid w:val="00392088"/>
  </w:style>
  <w:style w:type="paragraph" w:customStyle="1" w:styleId="4E22A05928454902BC85413162BEBB6F">
    <w:name w:val="4E22A05928454902BC85413162BEBB6F"/>
    <w:rsid w:val="00392088"/>
  </w:style>
  <w:style w:type="paragraph" w:customStyle="1" w:styleId="27449A19977E449197BEB502C2D5DD7A">
    <w:name w:val="27449A19977E449197BEB502C2D5DD7A"/>
    <w:rsid w:val="00392088"/>
  </w:style>
  <w:style w:type="paragraph" w:customStyle="1" w:styleId="5E31FEE807EA4D709376DB1E77D654D7">
    <w:name w:val="5E31FEE807EA4D709376DB1E77D654D7"/>
    <w:rsid w:val="00655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2290</Characters>
  <Application>Microsoft Office Word</Application>
  <DocSecurity>4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Fiona J. Smith</cp:lastModifiedBy>
  <cp:revision>2</cp:revision>
  <dcterms:created xsi:type="dcterms:W3CDTF">2025-10-24T15:41:00Z</dcterms:created>
  <dcterms:modified xsi:type="dcterms:W3CDTF">2025-10-24T15:41:00Z</dcterms:modified>
</cp:coreProperties>
</file>